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AF" w:rsidRPr="000C0AAF" w:rsidRDefault="000C0AAF" w:rsidP="000C0AAF">
      <w:pPr>
        <w:spacing w:after="0"/>
        <w:jc w:val="center"/>
        <w:rPr>
          <w:rFonts w:ascii="Times New Roman" w:hAnsi="Times New Roman" w:cs="Times New Roman"/>
          <w:b/>
          <w:sz w:val="24"/>
          <w:szCs w:val="24"/>
        </w:rPr>
      </w:pPr>
      <w:r w:rsidRPr="000C0AAF">
        <w:rPr>
          <w:rFonts w:ascii="Times New Roman" w:hAnsi="Times New Roman" w:cs="Times New Roman"/>
          <w:b/>
          <w:sz w:val="24"/>
          <w:szCs w:val="24"/>
        </w:rPr>
        <w:t>DENİZLİ HONAZ 200 KİŞİLİK KIZ ÖĞRENCİ YURDU YAPIM İŞİ</w:t>
      </w:r>
    </w:p>
    <w:p w:rsidR="000C0AAF" w:rsidRPr="000C0AAF" w:rsidRDefault="000C0AAF" w:rsidP="000C0AAF">
      <w:pPr>
        <w:spacing w:after="0"/>
        <w:jc w:val="center"/>
        <w:rPr>
          <w:rFonts w:ascii="Times New Roman" w:hAnsi="Times New Roman" w:cs="Times New Roman"/>
          <w:b/>
          <w:sz w:val="24"/>
          <w:szCs w:val="24"/>
        </w:rPr>
      </w:pPr>
      <w:r w:rsidRPr="000C0AAF">
        <w:rPr>
          <w:rFonts w:ascii="Times New Roman" w:hAnsi="Times New Roman" w:cs="Times New Roman"/>
          <w:b/>
          <w:sz w:val="24"/>
          <w:szCs w:val="24"/>
        </w:rPr>
        <w:t>DENİZLİ HONAZ SOSYAL YARDIMLAŞMA VE DAYANIŞMA VAKFI</w:t>
      </w:r>
    </w:p>
    <w:p w:rsidR="000C0AAF" w:rsidRPr="000C0AAF" w:rsidRDefault="000C0AAF" w:rsidP="000C0AAF">
      <w:pPr>
        <w:spacing w:after="0"/>
        <w:jc w:val="both"/>
        <w:rPr>
          <w:rFonts w:ascii="Times New Roman" w:hAnsi="Times New Roman" w:cs="Times New Roman"/>
          <w:sz w:val="24"/>
          <w:szCs w:val="24"/>
        </w:rPr>
      </w:pP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DENİZLİ HONAZ 200 KİŞİLİK KIZ ÖĞRENCİ YURDU YAPIM İŞİ yapım işi 4734 sayılı Kamu İhale Kanununun 19 uncu maddesine göre açık ihale usulü ile ihale edilecektir.  İhaleye ilişkin ayrıntılı bilgiler aşağıda yer almaktadır. </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İhale Kayıt Numarası</w:t>
      </w:r>
      <w:r w:rsidRPr="000C0AAF">
        <w:rPr>
          <w:rFonts w:ascii="Times New Roman" w:hAnsi="Times New Roman" w:cs="Times New Roman"/>
          <w:sz w:val="24"/>
          <w:szCs w:val="24"/>
        </w:rPr>
        <w:tab/>
        <w:t>:</w:t>
      </w:r>
      <w:r w:rsidRPr="000C0AAF">
        <w:rPr>
          <w:rFonts w:ascii="Times New Roman" w:hAnsi="Times New Roman" w:cs="Times New Roman"/>
          <w:sz w:val="24"/>
          <w:szCs w:val="24"/>
        </w:rPr>
        <w:tab/>
        <w:t>2018/1068</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1-İdarenin</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a) Adresi</w:t>
      </w:r>
      <w:r w:rsidRPr="000C0AAF">
        <w:rPr>
          <w:rFonts w:ascii="Times New Roman" w:hAnsi="Times New Roman" w:cs="Times New Roman"/>
          <w:sz w:val="24"/>
          <w:szCs w:val="24"/>
        </w:rPr>
        <w:tab/>
        <w:t>:</w:t>
      </w:r>
      <w:r w:rsidRPr="000C0AAF">
        <w:rPr>
          <w:rFonts w:ascii="Times New Roman" w:hAnsi="Times New Roman" w:cs="Times New Roman"/>
          <w:sz w:val="24"/>
          <w:szCs w:val="24"/>
        </w:rPr>
        <w:tab/>
        <w:t xml:space="preserve">AFŞİNBEY </w:t>
      </w:r>
      <w:proofErr w:type="gramStart"/>
      <w:r w:rsidRPr="000C0AAF">
        <w:rPr>
          <w:rFonts w:ascii="Times New Roman" w:hAnsi="Times New Roman" w:cs="Times New Roman"/>
          <w:sz w:val="24"/>
          <w:szCs w:val="24"/>
        </w:rPr>
        <w:t>MH.OSMAN</w:t>
      </w:r>
      <w:proofErr w:type="gramEnd"/>
      <w:r w:rsidRPr="000C0AAF">
        <w:rPr>
          <w:rFonts w:ascii="Times New Roman" w:hAnsi="Times New Roman" w:cs="Times New Roman"/>
          <w:sz w:val="24"/>
          <w:szCs w:val="24"/>
        </w:rPr>
        <w:t xml:space="preserve"> NURİ FİLİZ CD.N.75 20330 HONAZ/DENİZLİ</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b) Telefon ve faks numarası</w:t>
      </w:r>
      <w:r w:rsidRPr="000C0AAF">
        <w:rPr>
          <w:rFonts w:ascii="Times New Roman" w:hAnsi="Times New Roman" w:cs="Times New Roman"/>
          <w:sz w:val="24"/>
          <w:szCs w:val="24"/>
        </w:rPr>
        <w:tab/>
        <w:t>:</w:t>
      </w:r>
      <w:r w:rsidRPr="000C0AAF">
        <w:rPr>
          <w:rFonts w:ascii="Times New Roman" w:hAnsi="Times New Roman" w:cs="Times New Roman"/>
          <w:sz w:val="24"/>
          <w:szCs w:val="24"/>
        </w:rPr>
        <w:tab/>
      </w:r>
      <w:proofErr w:type="gramStart"/>
      <w:r w:rsidRPr="000C0AAF">
        <w:rPr>
          <w:rFonts w:ascii="Times New Roman" w:hAnsi="Times New Roman" w:cs="Times New Roman"/>
          <w:sz w:val="24"/>
          <w:szCs w:val="24"/>
        </w:rPr>
        <w:t>02588112511</w:t>
      </w:r>
      <w:proofErr w:type="gramEnd"/>
      <w:r w:rsidRPr="000C0AAF">
        <w:rPr>
          <w:rFonts w:ascii="Times New Roman" w:hAnsi="Times New Roman" w:cs="Times New Roman"/>
          <w:sz w:val="24"/>
          <w:szCs w:val="24"/>
        </w:rPr>
        <w:t xml:space="preserve"> - 2588112511</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c) Elektronik Posta Adresi</w:t>
      </w:r>
      <w:r w:rsidRPr="000C0AAF">
        <w:rPr>
          <w:rFonts w:ascii="Times New Roman" w:hAnsi="Times New Roman" w:cs="Times New Roman"/>
          <w:sz w:val="24"/>
          <w:szCs w:val="24"/>
        </w:rPr>
        <w:tab/>
        <w:t>:</w:t>
      </w:r>
      <w:r w:rsidRPr="000C0AAF">
        <w:rPr>
          <w:rFonts w:ascii="Times New Roman" w:hAnsi="Times New Roman" w:cs="Times New Roman"/>
          <w:sz w:val="24"/>
          <w:szCs w:val="24"/>
        </w:rPr>
        <w:tab/>
        <w:t>honazsydv@gmail.com</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ç) İhale dokümanının görülebileceği internet adresi</w:t>
      </w:r>
      <w:r w:rsidRPr="000C0AAF">
        <w:rPr>
          <w:rFonts w:ascii="Times New Roman" w:hAnsi="Times New Roman" w:cs="Times New Roman"/>
          <w:sz w:val="24"/>
          <w:szCs w:val="24"/>
        </w:rPr>
        <w:tab/>
        <w:t>:</w:t>
      </w:r>
      <w:r w:rsidRPr="000C0AAF">
        <w:rPr>
          <w:rFonts w:ascii="Times New Roman" w:hAnsi="Times New Roman" w:cs="Times New Roman"/>
          <w:sz w:val="24"/>
          <w:szCs w:val="24"/>
        </w:rPr>
        <w:tab/>
        <w:t>https://ekap.kik.gov.tr/EKAP/</w:t>
      </w:r>
    </w:p>
    <w:p w:rsidR="000C0AAF" w:rsidRPr="000C0AAF" w:rsidRDefault="000C0AAF" w:rsidP="000C0AAF">
      <w:pPr>
        <w:spacing w:after="0"/>
        <w:jc w:val="both"/>
        <w:rPr>
          <w:rFonts w:ascii="Times New Roman" w:hAnsi="Times New Roman" w:cs="Times New Roman"/>
          <w:sz w:val="24"/>
          <w:szCs w:val="24"/>
        </w:rPr>
      </w:pPr>
      <w:bookmarkStart w:id="0" w:name="_GoBack"/>
      <w:bookmarkEnd w:id="0"/>
      <w:r w:rsidRPr="000C0AAF">
        <w:rPr>
          <w:rFonts w:ascii="Times New Roman" w:hAnsi="Times New Roman" w:cs="Times New Roman"/>
          <w:sz w:val="24"/>
          <w:szCs w:val="24"/>
        </w:rPr>
        <w:t>2-İhale konusu yapım işinin</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a) Niteliği, türü ve miktarı</w:t>
      </w:r>
      <w:r w:rsidRPr="000C0AAF">
        <w:rPr>
          <w:rFonts w:ascii="Times New Roman" w:hAnsi="Times New Roman" w:cs="Times New Roman"/>
          <w:sz w:val="24"/>
          <w:szCs w:val="24"/>
        </w:rPr>
        <w:tab/>
        <w:t>:</w:t>
      </w:r>
      <w:r w:rsidRPr="000C0AAF">
        <w:rPr>
          <w:rFonts w:ascii="Times New Roman" w:hAnsi="Times New Roman" w:cs="Times New Roman"/>
          <w:sz w:val="24"/>
          <w:szCs w:val="24"/>
        </w:rPr>
        <w:tab/>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B+Z+3 KAT (6183m² inşaat alanı)</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Ayrıntılı bilgiye </w:t>
      </w:r>
      <w:proofErr w:type="spellStart"/>
      <w:r w:rsidRPr="000C0AAF">
        <w:rPr>
          <w:rFonts w:ascii="Times New Roman" w:hAnsi="Times New Roman" w:cs="Times New Roman"/>
          <w:sz w:val="24"/>
          <w:szCs w:val="24"/>
        </w:rPr>
        <w:t>EKAP’ta</w:t>
      </w:r>
      <w:proofErr w:type="spellEnd"/>
      <w:r w:rsidRPr="000C0AAF">
        <w:rPr>
          <w:rFonts w:ascii="Times New Roman" w:hAnsi="Times New Roman" w:cs="Times New Roman"/>
          <w:sz w:val="24"/>
          <w:szCs w:val="24"/>
        </w:rPr>
        <w:t xml:space="preserve"> yer alan ihale dokümanı içinde bulunan idari şartnameden ulaşılabilir.</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b) Yapılacağı yer</w:t>
      </w:r>
      <w:r w:rsidRPr="000C0AAF">
        <w:rPr>
          <w:rFonts w:ascii="Times New Roman" w:hAnsi="Times New Roman" w:cs="Times New Roman"/>
          <w:sz w:val="24"/>
          <w:szCs w:val="24"/>
        </w:rPr>
        <w:tab/>
        <w:t>:</w:t>
      </w:r>
      <w:r w:rsidRPr="000C0AAF">
        <w:rPr>
          <w:rFonts w:ascii="Times New Roman" w:hAnsi="Times New Roman" w:cs="Times New Roman"/>
          <w:sz w:val="24"/>
          <w:szCs w:val="24"/>
        </w:rPr>
        <w:tab/>
        <w:t>Denizli İli- Honaz İlçesi</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c) İşe başlama tarihi</w:t>
      </w:r>
      <w:r w:rsidRPr="000C0AAF">
        <w:rPr>
          <w:rFonts w:ascii="Times New Roman" w:hAnsi="Times New Roman" w:cs="Times New Roman"/>
          <w:sz w:val="24"/>
          <w:szCs w:val="24"/>
        </w:rPr>
        <w:tab/>
        <w:t>:</w:t>
      </w:r>
      <w:r w:rsidRPr="000C0AAF">
        <w:rPr>
          <w:rFonts w:ascii="Times New Roman" w:hAnsi="Times New Roman" w:cs="Times New Roman"/>
          <w:sz w:val="24"/>
          <w:szCs w:val="24"/>
        </w:rPr>
        <w:tab/>
        <w:t xml:space="preserve">Sözleşmenin imzalandığı tarihten itibaren 5 gün içinde </w:t>
      </w:r>
    </w:p>
    <w:p w:rsidR="000C0AAF" w:rsidRPr="000C0AAF" w:rsidRDefault="000C0AAF" w:rsidP="000C0AAF">
      <w:pPr>
        <w:spacing w:after="0"/>
        <w:jc w:val="both"/>
        <w:rPr>
          <w:rFonts w:ascii="Times New Roman" w:hAnsi="Times New Roman" w:cs="Times New Roman"/>
          <w:sz w:val="24"/>
          <w:szCs w:val="24"/>
        </w:rPr>
      </w:pPr>
      <w:proofErr w:type="gramStart"/>
      <w:r w:rsidRPr="000C0AAF">
        <w:rPr>
          <w:rFonts w:ascii="Times New Roman" w:hAnsi="Times New Roman" w:cs="Times New Roman"/>
          <w:sz w:val="24"/>
          <w:szCs w:val="24"/>
        </w:rPr>
        <w:t>yer</w:t>
      </w:r>
      <w:proofErr w:type="gramEnd"/>
      <w:r w:rsidRPr="000C0AAF">
        <w:rPr>
          <w:rFonts w:ascii="Times New Roman" w:hAnsi="Times New Roman" w:cs="Times New Roman"/>
          <w:sz w:val="24"/>
          <w:szCs w:val="24"/>
        </w:rPr>
        <w:t xml:space="preserve"> teslimi yapılarak işe başlanacaktır.</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ç) İşin süresi</w:t>
      </w:r>
      <w:r w:rsidRPr="000C0AAF">
        <w:rPr>
          <w:rFonts w:ascii="Times New Roman" w:hAnsi="Times New Roman" w:cs="Times New Roman"/>
          <w:sz w:val="24"/>
          <w:szCs w:val="24"/>
        </w:rPr>
        <w:tab/>
        <w:t>:</w:t>
      </w:r>
      <w:r w:rsidRPr="000C0AAF">
        <w:rPr>
          <w:rFonts w:ascii="Times New Roman" w:hAnsi="Times New Roman" w:cs="Times New Roman"/>
          <w:sz w:val="24"/>
          <w:szCs w:val="24"/>
        </w:rPr>
        <w:tab/>
        <w:t>Yer tesliminden itibaren 300 (üç yüz) takvim günüdür.</w:t>
      </w:r>
    </w:p>
    <w:p w:rsidR="000C0AAF" w:rsidRPr="000C0AAF" w:rsidRDefault="000C0AAF" w:rsidP="000C0AAF">
      <w:pPr>
        <w:spacing w:after="0"/>
        <w:jc w:val="both"/>
        <w:rPr>
          <w:rFonts w:ascii="Times New Roman" w:hAnsi="Times New Roman" w:cs="Times New Roman"/>
          <w:sz w:val="24"/>
          <w:szCs w:val="24"/>
        </w:rPr>
      </w:pP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3- İhalenin</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a) Yapılacağı yer</w:t>
      </w:r>
      <w:r w:rsidRPr="000C0AAF">
        <w:rPr>
          <w:rFonts w:ascii="Times New Roman" w:hAnsi="Times New Roman" w:cs="Times New Roman"/>
          <w:sz w:val="24"/>
          <w:szCs w:val="24"/>
        </w:rPr>
        <w:tab/>
        <w:t>:</w:t>
      </w:r>
      <w:r w:rsidRPr="000C0AAF">
        <w:rPr>
          <w:rFonts w:ascii="Times New Roman" w:hAnsi="Times New Roman" w:cs="Times New Roman"/>
          <w:sz w:val="24"/>
          <w:szCs w:val="24"/>
        </w:rPr>
        <w:tab/>
      </w:r>
      <w:proofErr w:type="spellStart"/>
      <w:r w:rsidRPr="000C0AAF">
        <w:rPr>
          <w:rFonts w:ascii="Times New Roman" w:hAnsi="Times New Roman" w:cs="Times New Roman"/>
          <w:sz w:val="24"/>
          <w:szCs w:val="24"/>
        </w:rPr>
        <w:t>Afşinbey</w:t>
      </w:r>
      <w:proofErr w:type="spellEnd"/>
      <w:r w:rsidRPr="000C0AAF">
        <w:rPr>
          <w:rFonts w:ascii="Times New Roman" w:hAnsi="Times New Roman" w:cs="Times New Roman"/>
          <w:sz w:val="24"/>
          <w:szCs w:val="24"/>
        </w:rPr>
        <w:t xml:space="preserve"> Mahallesi Osman Nuri Filiz Caddesi No:75 - 20330 Honaz/DENİZLİ</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b) Tarihi ve saati</w:t>
      </w:r>
      <w:r w:rsidRPr="000C0AAF">
        <w:rPr>
          <w:rFonts w:ascii="Times New Roman" w:hAnsi="Times New Roman" w:cs="Times New Roman"/>
          <w:sz w:val="24"/>
          <w:szCs w:val="24"/>
        </w:rPr>
        <w:tab/>
        <w:t>:</w:t>
      </w:r>
      <w:r w:rsidRPr="000C0AAF">
        <w:rPr>
          <w:rFonts w:ascii="Times New Roman" w:hAnsi="Times New Roman" w:cs="Times New Roman"/>
          <w:sz w:val="24"/>
          <w:szCs w:val="24"/>
        </w:rPr>
        <w:tab/>
        <w:t xml:space="preserve">31.01.2018 - </w:t>
      </w:r>
      <w:proofErr w:type="gramStart"/>
      <w:r w:rsidRPr="000C0AAF">
        <w:rPr>
          <w:rFonts w:ascii="Times New Roman" w:hAnsi="Times New Roman" w:cs="Times New Roman"/>
          <w:sz w:val="24"/>
          <w:szCs w:val="24"/>
        </w:rPr>
        <w:t>10:30</w:t>
      </w:r>
      <w:proofErr w:type="gramEnd"/>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4. İhaleye katılabilme şartları ve istenilen belgeler ile yeterlik değerlendirmesinde uygulanacak </w:t>
      </w:r>
      <w:proofErr w:type="gramStart"/>
      <w:r w:rsidRPr="000C0AAF">
        <w:rPr>
          <w:rFonts w:ascii="Times New Roman" w:hAnsi="Times New Roman" w:cs="Times New Roman"/>
          <w:sz w:val="24"/>
          <w:szCs w:val="24"/>
        </w:rPr>
        <w:t>kriterler</w:t>
      </w:r>
      <w:proofErr w:type="gramEnd"/>
      <w:r w:rsidRPr="000C0AAF">
        <w:rPr>
          <w:rFonts w:ascii="Times New Roman" w:hAnsi="Times New Roman" w:cs="Times New Roman"/>
          <w:sz w:val="24"/>
          <w:szCs w:val="24"/>
        </w:rPr>
        <w:t>:</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4.1. İhaleye katılma şartları ve istenilen belgeler: </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4.1.2. Teklif vermeye yetkili olduğunu gösteren İmza Beyannamesi veya İmza Sirküleri. </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4.1.2.1. Gerçek kişi olması halinde, noter tasdikli imza beyannamesi. </w:t>
      </w:r>
    </w:p>
    <w:p w:rsidR="000C0AAF" w:rsidRPr="000C0AAF" w:rsidRDefault="000C0AAF" w:rsidP="000C0AAF">
      <w:pPr>
        <w:spacing w:after="0"/>
        <w:jc w:val="both"/>
        <w:rPr>
          <w:rFonts w:ascii="Times New Roman" w:hAnsi="Times New Roman" w:cs="Times New Roman"/>
          <w:sz w:val="24"/>
          <w:szCs w:val="24"/>
        </w:rPr>
      </w:pPr>
      <w:proofErr w:type="gramStart"/>
      <w:r w:rsidRPr="000C0AAF">
        <w:rPr>
          <w:rFonts w:ascii="Times New Roman" w:hAnsi="Times New Roman" w:cs="Times New Roman"/>
          <w:sz w:val="24"/>
          <w:szCs w:val="24"/>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4.1.3. Şekli ve içeriği İdari Şartnamede belirlenen teklif mektubu. </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4.1.4. Şekli ve içeriği İdari Şartnamede belirlenen geçici teminat. </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4.1.5İhale konusu işte idarenin onayı ile alt yüklenici çalıştırılabilir. Ancak işin tamamı alt yüklenicilere yaptırılamaz. </w:t>
      </w:r>
    </w:p>
    <w:p w:rsidR="000C0AAF" w:rsidRPr="000C0AAF" w:rsidRDefault="000C0AAF" w:rsidP="000C0AAF">
      <w:pPr>
        <w:spacing w:after="0"/>
        <w:jc w:val="both"/>
        <w:rPr>
          <w:rFonts w:ascii="Times New Roman" w:hAnsi="Times New Roman" w:cs="Times New Roman"/>
          <w:sz w:val="24"/>
          <w:szCs w:val="24"/>
        </w:rPr>
      </w:pPr>
      <w:proofErr w:type="gramStart"/>
      <w:r w:rsidRPr="000C0AAF">
        <w:rPr>
          <w:rFonts w:ascii="Times New Roman" w:hAnsi="Times New Roman" w:cs="Times New Roman"/>
          <w:sz w:val="24"/>
          <w:szCs w:val="24"/>
        </w:rP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4.2. Ekonomik ve mali yeterliğe ilişkin belgeler ve bu belgelerin taşıması gereken </w:t>
      </w:r>
      <w:proofErr w:type="gramStart"/>
      <w:r w:rsidRPr="000C0AAF">
        <w:rPr>
          <w:rFonts w:ascii="Times New Roman" w:hAnsi="Times New Roman" w:cs="Times New Roman"/>
          <w:sz w:val="24"/>
          <w:szCs w:val="24"/>
        </w:rPr>
        <w:t>kriterler</w:t>
      </w:r>
      <w:proofErr w:type="gramEnd"/>
      <w:r w:rsidRPr="000C0AAF">
        <w:rPr>
          <w:rFonts w:ascii="Times New Roman" w:hAnsi="Times New Roman" w:cs="Times New Roman"/>
          <w:sz w:val="24"/>
          <w:szCs w:val="24"/>
        </w:rPr>
        <w:t>:</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lastRenderedPageBreak/>
        <w:t>4.2.1 Bankalardan temin edilecek belgeler:</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Teklif edilen bedelin % 10 </w:t>
      </w:r>
      <w:proofErr w:type="gramStart"/>
      <w:r w:rsidRPr="000C0AAF">
        <w:rPr>
          <w:rFonts w:ascii="Times New Roman" w:hAnsi="Times New Roman" w:cs="Times New Roman"/>
          <w:sz w:val="24"/>
          <w:szCs w:val="24"/>
        </w:rPr>
        <w:t>dan</w:t>
      </w:r>
      <w:proofErr w:type="gramEnd"/>
      <w:r w:rsidRPr="000C0AAF">
        <w:rPr>
          <w:rFonts w:ascii="Times New Roman" w:hAnsi="Times New Roman" w:cs="Times New Roman"/>
          <w:sz w:val="24"/>
          <w:szCs w:val="24"/>
        </w:rPr>
        <w:t xml:space="preserve"> az olmamak üzere istekli tarafından belirlenecek tutarda bankalar nezdindeki kullanılmamış nakdi veya </w:t>
      </w:r>
      <w:proofErr w:type="spellStart"/>
      <w:r w:rsidRPr="000C0AAF">
        <w:rPr>
          <w:rFonts w:ascii="Times New Roman" w:hAnsi="Times New Roman" w:cs="Times New Roman"/>
          <w:sz w:val="24"/>
          <w:szCs w:val="24"/>
        </w:rPr>
        <w:t>gayrinakdi</w:t>
      </w:r>
      <w:proofErr w:type="spellEnd"/>
      <w:r w:rsidRPr="000C0AAF">
        <w:rPr>
          <w:rFonts w:ascii="Times New Roman" w:hAnsi="Times New Roman" w:cs="Times New Roman"/>
          <w:sz w:val="24"/>
          <w:szCs w:val="24"/>
        </w:rPr>
        <w:t xml:space="preserve"> kredisini ya da üzerinde kısıtlama bulunmayan mevduatını gösteren banka referans mektubu, </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Bu </w:t>
      </w:r>
      <w:proofErr w:type="gramStart"/>
      <w:r w:rsidRPr="000C0AAF">
        <w:rPr>
          <w:rFonts w:ascii="Times New Roman" w:hAnsi="Times New Roman" w:cs="Times New Roman"/>
          <w:sz w:val="24"/>
          <w:szCs w:val="24"/>
        </w:rPr>
        <w:t>kriterler</w:t>
      </w:r>
      <w:proofErr w:type="gramEnd"/>
      <w:r w:rsidRPr="000C0AAF">
        <w:rPr>
          <w:rFonts w:ascii="Times New Roman" w:hAnsi="Times New Roman" w:cs="Times New Roman"/>
          <w:sz w:val="24"/>
          <w:szCs w:val="24"/>
        </w:rPr>
        <w:t>, mevduat ve kredi tutarları toplanmak ya da birden fazla banka referans mektubu sunulmak suretiyle de sağlanabilir.</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4.3. Mesleki ve Teknik yeterliğe ilişkin belgeler ve bu belgelerin taşıması gereken </w:t>
      </w:r>
      <w:proofErr w:type="gramStart"/>
      <w:r w:rsidRPr="000C0AAF">
        <w:rPr>
          <w:rFonts w:ascii="Times New Roman" w:hAnsi="Times New Roman" w:cs="Times New Roman"/>
          <w:sz w:val="24"/>
          <w:szCs w:val="24"/>
        </w:rPr>
        <w:t>kriterler</w:t>
      </w:r>
      <w:proofErr w:type="gramEnd"/>
      <w:r w:rsidRPr="000C0AAF">
        <w:rPr>
          <w:rFonts w:ascii="Times New Roman" w:hAnsi="Times New Roman" w:cs="Times New Roman"/>
          <w:sz w:val="24"/>
          <w:szCs w:val="24"/>
        </w:rPr>
        <w:t>:</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4.3.1. İş deneyim belgeleri:</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Son on beş yıl içinde bedel içeren bir sözleşme kapsamında taahhüt edilen ve teklif edilen bedelin % 75 oranından az olmamak üzere ihale konusu iş veya benzer işlere ilişkin iş deneyimini gösteren belgeler. </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4.4.Bu ihalede benzer iş olarak kabul edilecek işler ve benzer işlere denk sayılacak mühendislik ve mimarlık bölümleri:</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4.4.1. Bu ihalede benzer iş olarak kabul edilecek işler:</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“Yapım İşlerinde İş Deneyiminde Değerlendirilecek Benzer İşlere Dair Tebliğ” de yer alan (B) Üst Yapı Bina Grubu işlerden III. Gruptaki İşler benzer işlere denk sayılacaktır.</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4.4.2. Benzer işe denk sayılacak mühendislik veya mimarlık bölümleri:</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Mezuniyet Belgelerini kullanarak ihaleye katılmak isteyen isteklilerin İnşaat Mühendisi veya Mimar olmaları gerekmektedir.</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5.Ekonomik açıdan en avantajlı teklif sadece fiyat esasına göre belirlenecektir.</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6. İhaleye sadece yerli istekliler katılabilecektir. </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7. İhale dokümanının görülmesi ve satın alınması: </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7.1. İhale dokümanı, idarenin adresinde görülebilir ve 500 TRY (Türk Lirası) karşılığı Honaz Sosyal Yardımlaşma ve Dayanışma Vakfı adresinden satın alınabilir. </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7.2. İhaleye teklif verecek olanların ihale dokümanını satın almaları veya EKAP üzerinden e-imza kullanarak indirmeleri zorunludur. </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8. Teklifler, ihale tarih ve saatine kadar Honaz Sosyal Yardımlaşma ve Dayanışma Vakfı adresine elden teslim edilebileceği gibi, aynı adrese iadeli taahhütlü posta vasıtasıyla da gönderilebilir. </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9. İstekliler tekliflerini, anahtar teslimi götürü bedel üzerinden verecektir. İhale sonucu, üzerine ihale yapılan istekliyle anahtar teslimi götürü bedel sözleşme imzalanacaktır. Bu ihalede, işin tamamı için teklif verilecektir. </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10. İstekliler teklif ettikleri bedelin %3’ünden az olmamak üzere kendi belirleyecekleri tutarda geçici teminat vereceklerdir. </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11. Verilen tekliflerin geçerlilik süresi, ihale tarihinden itibaren 120 (yüz yirmi) takvim günüdür. </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 xml:space="preserve">12. Konsorsiyum olarak ihaleye teklif verilemez. </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13. Diğer hususlar:</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İhalede Uygulanacak Sınır Değer Katsayısı (N) : 1</w:t>
      </w:r>
    </w:p>
    <w:p w:rsidR="000C0AAF"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Teklifi sınır değerin altında olduğu tespit edilen isteklilerin teklifleri, Kanunun 38 inci maddesinde öngörülen açıklama istenmeksizin reddedilecektir.</w:t>
      </w:r>
    </w:p>
    <w:p w:rsidR="000C0AAF" w:rsidRPr="000C0AAF" w:rsidRDefault="000C0AAF" w:rsidP="000C0AAF">
      <w:pPr>
        <w:spacing w:after="0"/>
        <w:jc w:val="both"/>
        <w:rPr>
          <w:rFonts w:ascii="Times New Roman" w:hAnsi="Times New Roman" w:cs="Times New Roman"/>
          <w:sz w:val="24"/>
          <w:szCs w:val="24"/>
        </w:rPr>
      </w:pPr>
    </w:p>
    <w:p w:rsidR="00262902" w:rsidRPr="000C0AAF" w:rsidRDefault="000C0AAF" w:rsidP="000C0AAF">
      <w:pPr>
        <w:spacing w:after="0"/>
        <w:jc w:val="both"/>
        <w:rPr>
          <w:rFonts w:ascii="Times New Roman" w:hAnsi="Times New Roman" w:cs="Times New Roman"/>
          <w:sz w:val="24"/>
          <w:szCs w:val="24"/>
        </w:rPr>
      </w:pPr>
      <w:r w:rsidRPr="000C0AAF">
        <w:rPr>
          <w:rFonts w:ascii="Times New Roman" w:hAnsi="Times New Roman" w:cs="Times New Roman"/>
          <w:sz w:val="24"/>
          <w:szCs w:val="24"/>
        </w:rPr>
        <w:t>1. İhale Doküman Bedeli Honaz Kaymakamlığı S.Y.D.V. Başkanlığının TC Ziraat Bankası A.Ş. Honaz Şube Nezdinde Bulunan TR 9500 0100 1005 3195 0750 5001 Numaralı Hesabına Yatırılacaktır.</w:t>
      </w:r>
    </w:p>
    <w:sectPr w:rsidR="00262902" w:rsidRPr="000C0AAF" w:rsidSect="000C0AAF">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BB"/>
    <w:rsid w:val="000C0AAF"/>
    <w:rsid w:val="00262902"/>
    <w:rsid w:val="007E3E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256035">
      <w:bodyDiv w:val="1"/>
      <w:marLeft w:val="0"/>
      <w:marRight w:val="0"/>
      <w:marTop w:val="0"/>
      <w:marBottom w:val="0"/>
      <w:divBdr>
        <w:top w:val="none" w:sz="0" w:space="0" w:color="auto"/>
        <w:left w:val="none" w:sz="0" w:space="0" w:color="auto"/>
        <w:bottom w:val="none" w:sz="0" w:space="0" w:color="auto"/>
        <w:right w:val="none" w:sz="0" w:space="0" w:color="auto"/>
      </w:divBdr>
      <w:divsChild>
        <w:div w:id="1398434120">
          <w:marLeft w:val="0"/>
          <w:marRight w:val="0"/>
          <w:marTop w:val="0"/>
          <w:marBottom w:val="0"/>
          <w:divBdr>
            <w:top w:val="none" w:sz="0" w:space="0" w:color="auto"/>
            <w:left w:val="none" w:sz="0" w:space="0" w:color="auto"/>
            <w:bottom w:val="none" w:sz="0" w:space="0" w:color="auto"/>
            <w:right w:val="none" w:sz="0" w:space="0" w:color="auto"/>
          </w:divBdr>
        </w:div>
        <w:div w:id="641815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Vural</dc:creator>
  <cp:keywords/>
  <dc:description/>
  <cp:lastModifiedBy>Murat Vural</cp:lastModifiedBy>
  <cp:revision>2</cp:revision>
  <dcterms:created xsi:type="dcterms:W3CDTF">2018-01-02T10:31:00Z</dcterms:created>
  <dcterms:modified xsi:type="dcterms:W3CDTF">2018-01-02T10:33:00Z</dcterms:modified>
</cp:coreProperties>
</file>