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87" w:rsidRPr="000F6887" w:rsidRDefault="000F6887" w:rsidP="000F6887">
      <w:pPr>
        <w:spacing w:before="100" w:beforeAutospacing="1" w:after="100" w:afterAutospacing="1" w:line="240" w:lineRule="auto"/>
        <w:ind w:firstLine="708"/>
        <w:jc w:val="center"/>
        <w:rPr>
          <w:rFonts w:ascii="Verdana" w:eastAsia="Times New Roman" w:hAnsi="Verdana" w:cs="Times New Roman"/>
          <w:b/>
          <w:sz w:val="18"/>
          <w:szCs w:val="18"/>
          <w:lang w:eastAsia="tr-TR"/>
        </w:rPr>
      </w:pPr>
      <w:bookmarkStart w:id="0" w:name="_GoBack"/>
      <w:bookmarkEnd w:id="0"/>
      <w:r w:rsidRPr="000F6887">
        <w:rPr>
          <w:rFonts w:ascii="Verdana" w:eastAsia="Times New Roman" w:hAnsi="Verdana" w:cs="Times New Roman"/>
          <w:b/>
          <w:sz w:val="18"/>
          <w:szCs w:val="18"/>
          <w:lang w:eastAsia="tr-TR"/>
        </w:rPr>
        <w:t>2021 YILI TOPLANTI VE GÖSTERİ YÜRÜYÜŞÜ GÜZ</w:t>
      </w:r>
      <w:r>
        <w:rPr>
          <w:rFonts w:ascii="Verdana" w:eastAsia="Times New Roman" w:hAnsi="Verdana" w:cs="Times New Roman"/>
          <w:b/>
          <w:sz w:val="18"/>
          <w:szCs w:val="18"/>
          <w:lang w:eastAsia="tr-TR"/>
        </w:rPr>
        <w:t>ERGAHI</w:t>
      </w:r>
      <w:r w:rsidRPr="000F6887">
        <w:rPr>
          <w:rFonts w:ascii="Verdana" w:eastAsia="Times New Roman" w:hAnsi="Verdana" w:cs="Times New Roman"/>
          <w:b/>
          <w:sz w:val="18"/>
          <w:szCs w:val="18"/>
          <w:lang w:eastAsia="tr-TR"/>
        </w:rPr>
        <w:t xml:space="preserve"> YE</w:t>
      </w:r>
      <w:r>
        <w:rPr>
          <w:rFonts w:ascii="Verdana" w:eastAsia="Times New Roman" w:hAnsi="Verdana" w:cs="Times New Roman"/>
          <w:b/>
          <w:sz w:val="18"/>
          <w:szCs w:val="18"/>
          <w:lang w:eastAsia="tr-TR"/>
        </w:rPr>
        <w:t>R</w:t>
      </w:r>
      <w:r w:rsidRPr="000F6887">
        <w:rPr>
          <w:rFonts w:ascii="Verdana" w:eastAsia="Times New Roman" w:hAnsi="Verdana" w:cs="Times New Roman"/>
          <w:b/>
          <w:sz w:val="18"/>
          <w:szCs w:val="18"/>
          <w:lang w:eastAsia="tr-TR"/>
        </w:rPr>
        <w:t>LERİ İLE AFİŞ VE PANKART ASILACAK YERLERİN LİSTESİ</w:t>
      </w:r>
    </w:p>
    <w:p w:rsidR="000F6887" w:rsidRDefault="000F6887" w:rsidP="000F6887">
      <w:pPr>
        <w:spacing w:before="100" w:beforeAutospacing="1" w:after="100" w:afterAutospacing="1" w:line="240" w:lineRule="auto"/>
        <w:ind w:firstLine="708"/>
        <w:rPr>
          <w:rFonts w:ascii="Verdana" w:eastAsia="Times New Roman" w:hAnsi="Verdana" w:cs="Times New Roman"/>
          <w:sz w:val="18"/>
          <w:szCs w:val="18"/>
          <w:lang w:eastAsia="tr-TR"/>
        </w:rPr>
      </w:pPr>
    </w:p>
    <w:p w:rsidR="000F6887" w:rsidRDefault="000F6887" w:rsidP="000F6887">
      <w:pPr>
        <w:spacing w:before="100" w:beforeAutospacing="1" w:after="100" w:afterAutospacing="1" w:line="240" w:lineRule="auto"/>
        <w:ind w:firstLine="708"/>
        <w:rPr>
          <w:rFonts w:ascii="Verdana" w:eastAsia="Times New Roman" w:hAnsi="Verdana" w:cs="Times New Roman"/>
          <w:sz w:val="18"/>
          <w:szCs w:val="18"/>
          <w:lang w:eastAsia="tr-TR"/>
        </w:rPr>
      </w:pPr>
      <w:r>
        <w:rPr>
          <w:rFonts w:ascii="Verdana" w:eastAsia="Times New Roman" w:hAnsi="Verdana" w:cs="Times New Roman"/>
          <w:sz w:val="18"/>
          <w:szCs w:val="18"/>
          <w:lang w:eastAsia="tr-TR"/>
        </w:rPr>
        <w:t>2911 Sayılı Toplantı ve Gösteri Yürüyüşleri Kanunu’nun 6. 22. ve 26. Maddeleri ile Toplantı ve Gösteri Yürüyüşleri Kanununun Uygulanmasına Dair Yönetmeliğin 3. Maddesi gereğince, Denizli İl Merkezinde yapılacak olan Açık Yer Toplantı Alanları, Yürüyüş Güzergâhları ile Pankart ve Afiş Asma Yerleri aşağıdaki şekilde düzenlenmiştir.</w:t>
      </w:r>
    </w:p>
    <w:p w:rsidR="000F6887" w:rsidRDefault="000F6887" w:rsidP="000F6887">
      <w:pPr>
        <w:spacing w:after="0" w:line="240" w:lineRule="auto"/>
        <w:ind w:firstLine="851"/>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w:t>
      </w:r>
      <w:r>
        <w:rPr>
          <w:rFonts w:ascii="Verdana" w:eastAsia="Times New Roman" w:hAnsi="Verdana" w:cs="Times New Roman"/>
          <w:sz w:val="18"/>
          <w:szCs w:val="18"/>
          <w:lang w:eastAsia="tr-TR"/>
        </w:rPr>
        <w:br/>
        <w:t>                        </w:t>
      </w:r>
      <w:r>
        <w:rPr>
          <w:rFonts w:ascii="Verdana" w:eastAsia="Times New Roman" w:hAnsi="Verdana" w:cs="Times New Roman"/>
          <w:b/>
          <w:bCs/>
          <w:sz w:val="18"/>
          <w:szCs w:val="18"/>
          <w:lang w:eastAsia="tr-TR"/>
        </w:rPr>
        <w:t> Denizli İl Merkezinde Yapılacak Açık Yer Toplantı Alanları:</w:t>
      </w:r>
    </w:p>
    <w:p w:rsidR="000F6887" w:rsidRDefault="000F6887" w:rsidP="000F6887">
      <w:pPr>
        <w:spacing w:after="0" w:line="240" w:lineRule="auto"/>
        <w:ind w:firstLine="851"/>
        <w:rPr>
          <w:rFonts w:ascii="Verdana" w:eastAsia="Times New Roman" w:hAnsi="Verdana" w:cs="Times New Roman"/>
          <w:sz w:val="18"/>
          <w:szCs w:val="18"/>
          <w:lang w:eastAsia="tr-TR"/>
        </w:rPr>
      </w:pPr>
      <w:r>
        <w:rPr>
          <w:rFonts w:ascii="Verdana" w:eastAsia="Times New Roman" w:hAnsi="Verdana" w:cs="Times New Roman"/>
          <w:b/>
          <w:bCs/>
          <w:sz w:val="18"/>
          <w:szCs w:val="18"/>
          <w:lang w:eastAsia="tr-TR"/>
        </w:rPr>
        <w:br/>
        <w:t>                1 Nolu Açık Yer Toplantısı Yapılacak Alan;</w:t>
      </w:r>
      <w:r>
        <w:rPr>
          <w:rFonts w:ascii="Verdana" w:eastAsia="Times New Roman" w:hAnsi="Verdana" w:cs="Times New Roman"/>
          <w:sz w:val="18"/>
          <w:szCs w:val="18"/>
          <w:lang w:eastAsia="tr-TR"/>
        </w:rPr>
        <w:t xml:space="preserve"> Ulus Caddesi ile Tokat Caddesinin kesiştiği kavşaktır.</w:t>
      </w:r>
      <w:r>
        <w:rPr>
          <w:rFonts w:ascii="Verdana" w:eastAsia="Times New Roman" w:hAnsi="Verdana" w:cs="Times New Roman"/>
          <w:sz w:val="18"/>
          <w:szCs w:val="18"/>
          <w:lang w:eastAsia="tr-TR"/>
        </w:rPr>
        <w:br/>
      </w:r>
      <w:r>
        <w:rPr>
          <w:rFonts w:ascii="Verdana" w:eastAsia="Times New Roman" w:hAnsi="Verdana" w:cs="Times New Roman"/>
          <w:b/>
          <w:bCs/>
          <w:sz w:val="18"/>
          <w:szCs w:val="18"/>
          <w:lang w:eastAsia="tr-TR"/>
        </w:rPr>
        <w:t xml:space="preserve">                2 Nolu Açık Yer Toplantısı Yapılacak Alan; </w:t>
      </w:r>
      <w:r>
        <w:rPr>
          <w:rFonts w:ascii="Verdana" w:eastAsia="Times New Roman" w:hAnsi="Verdana" w:cs="Times New Roman"/>
          <w:sz w:val="18"/>
          <w:szCs w:val="18"/>
          <w:lang w:eastAsia="tr-TR"/>
        </w:rPr>
        <w:t>29 Ekim Özay Gönlüm Meydanıdır.</w:t>
      </w:r>
      <w:r>
        <w:rPr>
          <w:rFonts w:ascii="Verdana" w:eastAsia="Times New Roman" w:hAnsi="Verdana" w:cs="Times New Roman"/>
          <w:sz w:val="18"/>
          <w:szCs w:val="18"/>
          <w:lang w:eastAsia="tr-TR"/>
        </w:rPr>
        <w:br/>
      </w:r>
      <w:r>
        <w:rPr>
          <w:rFonts w:ascii="Verdana" w:eastAsia="Times New Roman" w:hAnsi="Verdana" w:cs="Times New Roman"/>
          <w:b/>
          <w:bCs/>
          <w:sz w:val="18"/>
          <w:szCs w:val="18"/>
          <w:lang w:eastAsia="tr-TR"/>
        </w:rPr>
        <w:t xml:space="preserve">                3 Nolu Açık Yer Toplantısı Yapılacak Alan; </w:t>
      </w:r>
      <w:r>
        <w:rPr>
          <w:rFonts w:ascii="Verdana" w:eastAsia="Times New Roman" w:hAnsi="Verdana" w:cs="Times New Roman"/>
          <w:sz w:val="18"/>
          <w:szCs w:val="18"/>
          <w:lang w:eastAsia="tr-TR"/>
        </w:rPr>
        <w:t>265 Sokak, 240/3 Sokak, 273 Sokak, 266 Sokak, 274 Sokak, 272 Sokak ve 275 Sokakların kesiştiği Mehmet Akif Ersoy kapalı pazar yeri yanında bulunan alandır.</w:t>
      </w:r>
    </w:p>
    <w:p w:rsidR="000F6887" w:rsidRDefault="000F6887" w:rsidP="000F6887">
      <w:pPr>
        <w:spacing w:after="0" w:line="240" w:lineRule="auto"/>
        <w:ind w:firstLine="851"/>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w:t>
      </w:r>
      <w:r>
        <w:rPr>
          <w:rFonts w:ascii="Verdana" w:eastAsia="Times New Roman" w:hAnsi="Verdana" w:cs="Times New Roman"/>
          <w:sz w:val="18"/>
          <w:szCs w:val="18"/>
          <w:lang w:eastAsia="tr-TR"/>
        </w:rPr>
        <w:br/>
        <w:t>                        </w:t>
      </w:r>
      <w:r>
        <w:rPr>
          <w:rFonts w:ascii="Verdana" w:eastAsia="Times New Roman" w:hAnsi="Verdana" w:cs="Times New Roman"/>
          <w:b/>
          <w:bCs/>
          <w:sz w:val="18"/>
          <w:szCs w:val="18"/>
          <w:lang w:eastAsia="tr-TR"/>
        </w:rPr>
        <w:t>Denizli İl Merkezinde Gösteri Yürüyüşü Güzergâhları </w:t>
      </w:r>
      <w:r>
        <w:rPr>
          <w:rFonts w:ascii="Verdana" w:eastAsia="Times New Roman" w:hAnsi="Verdana" w:cs="Times New Roman"/>
          <w:b/>
          <w:bCs/>
          <w:sz w:val="18"/>
          <w:szCs w:val="18"/>
          <w:lang w:eastAsia="tr-TR"/>
        </w:rPr>
        <w:br/>
      </w:r>
      <w:r>
        <w:rPr>
          <w:rFonts w:ascii="Verdana" w:eastAsia="Times New Roman" w:hAnsi="Verdana" w:cs="Times New Roman"/>
          <w:b/>
          <w:bCs/>
          <w:sz w:val="18"/>
          <w:szCs w:val="18"/>
          <w:lang w:eastAsia="tr-TR"/>
        </w:rPr>
        <w:br/>
        <w:t>                1 Nolu Gösteri Yürüyüşü Güzergahı</w:t>
      </w:r>
    </w:p>
    <w:p w:rsidR="000F6887" w:rsidRDefault="000F6887" w:rsidP="000F6887">
      <w:pPr>
        <w:pStyle w:val="AralkYok"/>
        <w:rPr>
          <w:lang w:eastAsia="tr-TR"/>
        </w:rPr>
      </w:pPr>
      <w:r>
        <w:rPr>
          <w:b/>
          <w:bCs/>
          <w:lang w:eastAsia="tr-TR"/>
        </w:rPr>
        <w:t> </w:t>
      </w:r>
      <w:r>
        <w:rPr>
          <w:b/>
          <w:bCs/>
          <w:lang w:eastAsia="tr-TR"/>
        </w:rPr>
        <w:br/>
        <w:t>        a) Toplanma Yeri:</w:t>
      </w:r>
      <w:r>
        <w:rPr>
          <w:lang w:eastAsia="tr-TR"/>
        </w:rPr>
        <w:t xml:space="preserve"> İl Tarım ve Orman Müdürlüğünün önü.</w:t>
      </w:r>
      <w:r>
        <w:rPr>
          <w:lang w:eastAsia="tr-TR"/>
        </w:rPr>
        <w:br/>
        <w:t>        </w:t>
      </w:r>
      <w:r>
        <w:rPr>
          <w:b/>
          <w:bCs/>
          <w:lang w:eastAsia="tr-TR"/>
        </w:rPr>
        <w:t>b) Yürüyüş Güzergâhı:</w:t>
      </w:r>
      <w:r>
        <w:rPr>
          <w:lang w:eastAsia="tr-TR"/>
        </w:rPr>
        <w:t xml:space="preserve">  Toplanma Yerinden itibaren, İncilipınar Caddesi ve 1222 Sokağını takiben, Tokat Caddesi-Ulus Caddesi Kavşağına kadar olan (takriben 1200 m mesafe) güzergahtır.         </w:t>
      </w:r>
      <w:r>
        <w:rPr>
          <w:lang w:eastAsia="tr-TR"/>
        </w:rPr>
        <w:br/>
        <w:t>        </w:t>
      </w:r>
      <w:r>
        <w:rPr>
          <w:b/>
          <w:bCs/>
          <w:lang w:eastAsia="tr-TR"/>
        </w:rPr>
        <w:t>c) Dağılma Yeri:</w:t>
      </w:r>
      <w:r>
        <w:rPr>
          <w:lang w:eastAsia="tr-TR"/>
        </w:rPr>
        <w:t>  Ulus Caddesi ile Tokat Caddesinin kesiştiği kavşağa açılan cadde ve sokaklardır.</w:t>
      </w:r>
    </w:p>
    <w:p w:rsidR="000F6887" w:rsidRDefault="000F6887" w:rsidP="000F6887">
      <w:pPr>
        <w:spacing w:after="0" w:line="240" w:lineRule="auto"/>
        <w:ind w:firstLine="851"/>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w:t>
      </w:r>
      <w:r>
        <w:rPr>
          <w:rFonts w:ascii="Verdana" w:eastAsia="Times New Roman" w:hAnsi="Verdana" w:cs="Times New Roman"/>
          <w:sz w:val="18"/>
          <w:szCs w:val="18"/>
          <w:lang w:eastAsia="tr-TR"/>
        </w:rPr>
        <w:br/>
        <w:t>                </w:t>
      </w:r>
      <w:r>
        <w:rPr>
          <w:rFonts w:ascii="Verdana" w:eastAsia="Times New Roman" w:hAnsi="Verdana" w:cs="Times New Roman"/>
          <w:b/>
          <w:bCs/>
          <w:sz w:val="18"/>
          <w:szCs w:val="18"/>
          <w:lang w:eastAsia="tr-TR"/>
        </w:rPr>
        <w:t> 2 Nolu Gösteri Yürüyüşü Güzergahı</w:t>
      </w:r>
    </w:p>
    <w:p w:rsidR="000F6887" w:rsidRDefault="000F6887" w:rsidP="000F6887">
      <w:pPr>
        <w:spacing w:after="0" w:line="240" w:lineRule="auto"/>
        <w:ind w:firstLine="851"/>
        <w:rPr>
          <w:rFonts w:ascii="Verdana" w:eastAsia="Times New Roman" w:hAnsi="Verdana" w:cs="Times New Roman"/>
          <w:sz w:val="18"/>
          <w:szCs w:val="18"/>
          <w:lang w:eastAsia="tr-TR"/>
        </w:rPr>
      </w:pPr>
      <w:r>
        <w:rPr>
          <w:rFonts w:ascii="Verdana" w:eastAsia="Times New Roman" w:hAnsi="Verdana" w:cs="Times New Roman"/>
          <w:b/>
          <w:bCs/>
          <w:sz w:val="18"/>
          <w:szCs w:val="18"/>
          <w:lang w:eastAsia="tr-TR"/>
        </w:rPr>
        <w:t>        </w:t>
      </w:r>
      <w:r>
        <w:rPr>
          <w:rFonts w:ascii="Verdana" w:eastAsia="Times New Roman" w:hAnsi="Verdana" w:cs="Times New Roman"/>
          <w:b/>
          <w:bCs/>
          <w:sz w:val="18"/>
          <w:szCs w:val="18"/>
          <w:lang w:eastAsia="tr-TR"/>
        </w:rPr>
        <w:br/>
        <w:t>        a)Toplanma Yeri:</w:t>
      </w:r>
      <w:r>
        <w:rPr>
          <w:rFonts w:ascii="Verdana" w:eastAsia="Times New Roman" w:hAnsi="Verdana" w:cs="Times New Roman"/>
          <w:sz w:val="18"/>
          <w:szCs w:val="18"/>
          <w:lang w:eastAsia="tr-TR"/>
        </w:rPr>
        <w:t xml:space="preserve"> Kazım Kaynak Caddesi ve Fatih Caddesinin kesiştiği Akkonak Parkı’ nın önüdür.</w:t>
      </w:r>
      <w:r>
        <w:rPr>
          <w:rFonts w:ascii="Verdana" w:eastAsia="Times New Roman" w:hAnsi="Verdana" w:cs="Times New Roman"/>
          <w:sz w:val="18"/>
          <w:szCs w:val="18"/>
          <w:lang w:eastAsia="tr-TR"/>
        </w:rPr>
        <w:br/>
        <w:t>        </w:t>
      </w:r>
      <w:r>
        <w:rPr>
          <w:rFonts w:ascii="Verdana" w:eastAsia="Times New Roman" w:hAnsi="Verdana" w:cs="Times New Roman"/>
          <w:b/>
          <w:bCs/>
          <w:sz w:val="18"/>
          <w:szCs w:val="18"/>
          <w:lang w:eastAsia="tr-TR"/>
        </w:rPr>
        <w:t>b)Yürüyüş Güzergahı:</w:t>
      </w:r>
      <w:r>
        <w:rPr>
          <w:rFonts w:ascii="Verdana" w:eastAsia="Times New Roman" w:hAnsi="Verdana" w:cs="Times New Roman"/>
          <w:sz w:val="18"/>
          <w:szCs w:val="18"/>
          <w:lang w:eastAsia="tr-TR"/>
        </w:rPr>
        <w:t xml:space="preserve"> Toplanma yerinden itibaren, Merkezefendi Caddesini takiben, Özay Gönlüm Meydanına kadar olan (takriben 1200 m mesafe) güzergahtır.</w:t>
      </w:r>
      <w:r>
        <w:rPr>
          <w:rFonts w:ascii="Verdana" w:eastAsia="Times New Roman" w:hAnsi="Verdana" w:cs="Times New Roman"/>
          <w:sz w:val="18"/>
          <w:szCs w:val="18"/>
          <w:lang w:eastAsia="tr-TR"/>
        </w:rPr>
        <w:br/>
      </w:r>
      <w:r>
        <w:rPr>
          <w:rFonts w:ascii="Verdana" w:eastAsia="Times New Roman" w:hAnsi="Verdana" w:cs="Times New Roman"/>
          <w:b/>
          <w:bCs/>
          <w:sz w:val="18"/>
          <w:szCs w:val="18"/>
          <w:lang w:eastAsia="tr-TR"/>
        </w:rPr>
        <w:t>        c)Dağılma Yeri:</w:t>
      </w:r>
      <w:r>
        <w:rPr>
          <w:rFonts w:ascii="Verdana" w:eastAsia="Times New Roman" w:hAnsi="Verdana" w:cs="Times New Roman"/>
          <w:sz w:val="18"/>
          <w:szCs w:val="18"/>
          <w:lang w:eastAsia="tr-TR"/>
        </w:rPr>
        <w:t xml:space="preserve"> Özay Gönlüm Meydanına açılan cadde ve  sokaklardır.</w:t>
      </w:r>
    </w:p>
    <w:p w:rsidR="000F6887" w:rsidRDefault="000F6887" w:rsidP="000F6887">
      <w:pPr>
        <w:spacing w:after="0" w:line="240" w:lineRule="auto"/>
        <w:ind w:firstLine="851"/>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w:t>
      </w:r>
      <w:r>
        <w:rPr>
          <w:rFonts w:ascii="Verdana" w:eastAsia="Times New Roman" w:hAnsi="Verdana" w:cs="Times New Roman"/>
          <w:sz w:val="18"/>
          <w:szCs w:val="18"/>
          <w:lang w:eastAsia="tr-TR"/>
        </w:rPr>
        <w:br/>
        <w:t>                </w:t>
      </w:r>
      <w:r>
        <w:rPr>
          <w:rFonts w:ascii="Verdana" w:eastAsia="Times New Roman" w:hAnsi="Verdana" w:cs="Times New Roman"/>
          <w:b/>
          <w:bCs/>
          <w:sz w:val="18"/>
          <w:szCs w:val="18"/>
          <w:lang w:eastAsia="tr-TR"/>
        </w:rPr>
        <w:t>3 Nolu Gösteri Yürüyüşü Güzergahı</w:t>
      </w:r>
    </w:p>
    <w:p w:rsidR="000F6887" w:rsidRDefault="000F6887" w:rsidP="000F6887">
      <w:pPr>
        <w:spacing w:after="0" w:line="240" w:lineRule="auto"/>
        <w:ind w:firstLine="851"/>
        <w:rPr>
          <w:rFonts w:ascii="Verdana" w:eastAsia="Times New Roman" w:hAnsi="Verdana" w:cs="Times New Roman"/>
          <w:sz w:val="18"/>
          <w:szCs w:val="18"/>
          <w:lang w:eastAsia="tr-TR"/>
        </w:rPr>
      </w:pPr>
      <w:r>
        <w:rPr>
          <w:rFonts w:ascii="Verdana" w:eastAsia="Times New Roman" w:hAnsi="Verdana" w:cs="Times New Roman"/>
          <w:b/>
          <w:bCs/>
          <w:sz w:val="18"/>
          <w:szCs w:val="18"/>
          <w:lang w:eastAsia="tr-TR"/>
        </w:rPr>
        <w:t> </w:t>
      </w:r>
    </w:p>
    <w:p w:rsidR="000F6887" w:rsidRDefault="000F6887" w:rsidP="000F6887">
      <w:pPr>
        <w:spacing w:after="0" w:line="240" w:lineRule="auto"/>
        <w:rPr>
          <w:rFonts w:ascii="Verdana" w:eastAsia="Times New Roman" w:hAnsi="Verdana" w:cs="Times New Roman"/>
          <w:sz w:val="18"/>
          <w:szCs w:val="18"/>
          <w:lang w:eastAsia="tr-TR"/>
        </w:rPr>
      </w:pPr>
      <w:r>
        <w:rPr>
          <w:rFonts w:ascii="Verdana" w:eastAsia="Times New Roman" w:hAnsi="Verdana" w:cs="Times New Roman"/>
          <w:b/>
          <w:bCs/>
          <w:sz w:val="18"/>
          <w:szCs w:val="18"/>
          <w:lang w:eastAsia="tr-TR"/>
        </w:rPr>
        <w:t>        a)Toplanma Yeri:</w:t>
      </w:r>
      <w:r>
        <w:rPr>
          <w:rFonts w:ascii="Verdana" w:eastAsia="Times New Roman" w:hAnsi="Verdana" w:cs="Times New Roman"/>
          <w:sz w:val="18"/>
          <w:szCs w:val="18"/>
          <w:lang w:eastAsia="tr-TR"/>
        </w:rPr>
        <w:t> Hüdai Oral Caddesi ve Alparslan Caddesi ile 245. sokağın kesiştiği kavşaktır.</w:t>
      </w:r>
    </w:p>
    <w:p w:rsidR="000F6887" w:rsidRDefault="000F6887" w:rsidP="000F6887">
      <w:pPr>
        <w:spacing w:after="0" w:line="240" w:lineRule="auto"/>
        <w:rPr>
          <w:rFonts w:ascii="Verdana" w:eastAsia="Times New Roman" w:hAnsi="Verdana" w:cs="Times New Roman"/>
          <w:sz w:val="18"/>
          <w:szCs w:val="18"/>
          <w:lang w:eastAsia="tr-TR"/>
        </w:rPr>
      </w:pPr>
      <w:r>
        <w:rPr>
          <w:rFonts w:ascii="Verdana" w:eastAsia="Times New Roman" w:hAnsi="Verdana" w:cs="Times New Roman"/>
          <w:b/>
          <w:bCs/>
          <w:sz w:val="18"/>
          <w:szCs w:val="18"/>
          <w:lang w:eastAsia="tr-TR"/>
        </w:rPr>
        <w:t>        b)Yürüyüş Güzergahı:</w:t>
      </w:r>
      <w:r>
        <w:rPr>
          <w:rFonts w:ascii="Verdana" w:eastAsia="Times New Roman" w:hAnsi="Verdana" w:cs="Times New Roman"/>
          <w:sz w:val="18"/>
          <w:szCs w:val="18"/>
          <w:lang w:eastAsia="tr-TR"/>
        </w:rPr>
        <w:t xml:space="preserve"> Toplanma yerinden itibaren, Hüdai Oral Caddesini takiben, 275. Sokağa kadar olan  (takriben 600 m)  güzergahtır.</w:t>
      </w:r>
      <w:r>
        <w:rPr>
          <w:rFonts w:ascii="Verdana" w:eastAsia="Times New Roman" w:hAnsi="Verdana" w:cs="Times New Roman"/>
          <w:sz w:val="18"/>
          <w:szCs w:val="18"/>
          <w:lang w:eastAsia="tr-TR"/>
        </w:rPr>
        <w:br/>
      </w:r>
      <w:r>
        <w:rPr>
          <w:rFonts w:ascii="Verdana" w:eastAsia="Times New Roman" w:hAnsi="Verdana" w:cs="Times New Roman"/>
          <w:b/>
          <w:bCs/>
          <w:sz w:val="18"/>
          <w:szCs w:val="18"/>
          <w:lang w:eastAsia="tr-TR"/>
        </w:rPr>
        <w:t>        c)Dağılma Yeri: </w:t>
      </w:r>
      <w:r>
        <w:rPr>
          <w:rFonts w:ascii="Verdana" w:eastAsia="Times New Roman" w:hAnsi="Verdana" w:cs="Times New Roman"/>
          <w:sz w:val="18"/>
          <w:szCs w:val="18"/>
          <w:lang w:eastAsia="tr-TR"/>
        </w:rPr>
        <w:t>265 Sokak, 240/3 Sokak, 273 Sokak, 266 Sokak, 274 Sokak, 272 Sokak ve 275 Sokakların kesiştiği Mehmet Akif Ersoy Kapalı Pazar Yeri yanında bulunan alana açılan cadde ve sokaklardır.</w:t>
      </w:r>
      <w:r>
        <w:rPr>
          <w:rFonts w:ascii="Verdana" w:eastAsia="Times New Roman" w:hAnsi="Verdana" w:cs="Times New Roman"/>
          <w:sz w:val="18"/>
          <w:szCs w:val="18"/>
          <w:lang w:eastAsia="tr-TR"/>
        </w:rPr>
        <w:br/>
      </w:r>
      <w:r>
        <w:rPr>
          <w:rFonts w:ascii="Verdana" w:eastAsia="Times New Roman" w:hAnsi="Verdana" w:cs="Times New Roman"/>
          <w:sz w:val="18"/>
          <w:szCs w:val="18"/>
          <w:lang w:eastAsia="tr-TR"/>
        </w:rPr>
        <w:br/>
      </w:r>
      <w:r>
        <w:rPr>
          <w:rFonts w:ascii="Verdana" w:eastAsia="Times New Roman" w:hAnsi="Verdana" w:cs="Times New Roman"/>
          <w:b/>
          <w:bCs/>
          <w:sz w:val="18"/>
          <w:szCs w:val="18"/>
          <w:lang w:eastAsia="tr-TR"/>
        </w:rPr>
        <w:t>                        Denizli İl Merkezinde Afiş ve Pankart Asılacak Yerler</w:t>
      </w:r>
      <w:r>
        <w:rPr>
          <w:rFonts w:ascii="Verdana" w:eastAsia="Times New Roman" w:hAnsi="Verdana" w:cs="Times New Roman"/>
          <w:b/>
          <w:bCs/>
          <w:sz w:val="18"/>
          <w:szCs w:val="18"/>
          <w:lang w:eastAsia="tr-TR"/>
        </w:rPr>
        <w:br/>
      </w:r>
      <w:r>
        <w:rPr>
          <w:rFonts w:ascii="Verdana" w:eastAsia="Times New Roman" w:hAnsi="Verdana" w:cs="Times New Roman"/>
          <w:b/>
          <w:bCs/>
          <w:sz w:val="18"/>
          <w:szCs w:val="18"/>
          <w:lang w:eastAsia="tr-TR"/>
        </w:rPr>
        <w:br/>
        <w:t xml:space="preserve">                1 Nolu Yürüyüş Güzergâhında Afiş ve Pankart Asılacak Yerler; </w:t>
      </w:r>
      <w:r>
        <w:rPr>
          <w:rFonts w:ascii="Verdana" w:eastAsia="Times New Roman" w:hAnsi="Verdana" w:cs="Times New Roman"/>
          <w:sz w:val="18"/>
          <w:szCs w:val="18"/>
          <w:lang w:eastAsia="tr-TR"/>
        </w:rPr>
        <w:t>İncilipınar Caddesi üzerinde bulunan İl Tarım ve Orman Müdürlüğü önü ile İncilipınar yüzme havuzları önünde bulunan billboardlardır. </w:t>
      </w:r>
    </w:p>
    <w:p w:rsidR="00ED3B4D" w:rsidRDefault="000F6887" w:rsidP="000F6887">
      <w:r>
        <w:rPr>
          <w:rFonts w:ascii="Verdana" w:eastAsia="Times New Roman" w:hAnsi="Verdana" w:cs="Times New Roman"/>
          <w:b/>
          <w:bCs/>
          <w:sz w:val="18"/>
          <w:szCs w:val="18"/>
          <w:lang w:eastAsia="tr-TR"/>
        </w:rPr>
        <w:t>                2 Nolu Yürüyüş Güzergâhında Afiş ve Pankart Asılacak Yerler;</w:t>
      </w:r>
      <w:r>
        <w:rPr>
          <w:rFonts w:ascii="Verdana" w:eastAsia="Times New Roman" w:hAnsi="Verdana" w:cs="Times New Roman"/>
          <w:sz w:val="18"/>
          <w:szCs w:val="18"/>
          <w:lang w:eastAsia="tr-TR"/>
        </w:rPr>
        <w:t xml:space="preserve"> Denizli Devlet Hastanesi arkasında (eski SSK Hastanesi kavşağı) bulunan billboardlardır.</w:t>
      </w:r>
      <w:r>
        <w:rPr>
          <w:rFonts w:ascii="Verdana" w:eastAsia="Times New Roman" w:hAnsi="Verdana" w:cs="Times New Roman"/>
          <w:sz w:val="18"/>
          <w:szCs w:val="18"/>
          <w:lang w:eastAsia="tr-TR"/>
        </w:rPr>
        <w:br/>
        <w:t>        </w:t>
      </w:r>
      <w:r>
        <w:rPr>
          <w:rFonts w:ascii="Verdana" w:eastAsia="Times New Roman" w:hAnsi="Verdana" w:cs="Times New Roman"/>
          <w:sz w:val="18"/>
          <w:szCs w:val="18"/>
          <w:lang w:eastAsia="tr-TR"/>
        </w:rPr>
        <w:br/>
        <w:t>        2911 Sayılı Toplantı ve Gösteri Yürüyüşleri Kanununun Uygulanmasına Dair Yönetmeliğin 3.Maddesi gereğince ilan olunur.</w:t>
      </w:r>
    </w:p>
    <w:sectPr w:rsidR="00ED3B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C4A" w:rsidRDefault="00415C4A" w:rsidP="000F6887">
      <w:pPr>
        <w:spacing w:after="0" w:line="240" w:lineRule="auto"/>
      </w:pPr>
      <w:r>
        <w:separator/>
      </w:r>
    </w:p>
  </w:endnote>
  <w:endnote w:type="continuationSeparator" w:id="0">
    <w:p w:rsidR="00415C4A" w:rsidRDefault="00415C4A" w:rsidP="000F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C4A" w:rsidRDefault="00415C4A" w:rsidP="000F6887">
      <w:pPr>
        <w:spacing w:after="0" w:line="240" w:lineRule="auto"/>
      </w:pPr>
      <w:r>
        <w:separator/>
      </w:r>
    </w:p>
  </w:footnote>
  <w:footnote w:type="continuationSeparator" w:id="0">
    <w:p w:rsidR="00415C4A" w:rsidRDefault="00415C4A" w:rsidP="000F6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87"/>
    <w:rsid w:val="000F6887"/>
    <w:rsid w:val="00415C4A"/>
    <w:rsid w:val="008B262E"/>
    <w:rsid w:val="008E53FC"/>
    <w:rsid w:val="00ED3B4D"/>
    <w:rsid w:val="00F11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9833C-D0AD-4CDA-B3D2-513F69B7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88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6887"/>
    <w:pPr>
      <w:spacing w:after="0" w:line="240" w:lineRule="auto"/>
    </w:pPr>
  </w:style>
  <w:style w:type="paragraph" w:styleId="stBilgi">
    <w:name w:val="header"/>
    <w:basedOn w:val="Normal"/>
    <w:link w:val="stBilgiChar"/>
    <w:uiPriority w:val="99"/>
    <w:unhideWhenUsed/>
    <w:rsid w:val="000F68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6887"/>
  </w:style>
  <w:style w:type="paragraph" w:styleId="AltBilgi">
    <w:name w:val="footer"/>
    <w:basedOn w:val="Normal"/>
    <w:link w:val="AltBilgiChar"/>
    <w:uiPriority w:val="99"/>
    <w:unhideWhenUsed/>
    <w:rsid w:val="000F68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DEDE</dc:creator>
  <cp:keywords/>
  <dc:description/>
  <cp:lastModifiedBy>Ayşe DEDE</cp:lastModifiedBy>
  <cp:revision>2</cp:revision>
  <dcterms:created xsi:type="dcterms:W3CDTF">2021-01-08T08:11:00Z</dcterms:created>
  <dcterms:modified xsi:type="dcterms:W3CDTF">2021-01-08T08:11:00Z</dcterms:modified>
</cp:coreProperties>
</file>